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36"/>
          <w:szCs w:val="36"/>
        </w:rPr>
      </w:pPr>
      <w:bookmarkStart w:colFirst="0" w:colLast="0" w:name="_wc4svd3y0fgk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¿Cómo triplicó Ana sus ingresos trabajando desde casa y sin perder la cabeza?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jc w:val="both"/>
        <w:rPr>
          <w:i w:val="1"/>
          <w:sz w:val="24"/>
          <w:szCs w:val="24"/>
          <w:u w:val="single"/>
        </w:rPr>
      </w:pPr>
      <w:bookmarkStart w:colFirst="0" w:colLast="0" w:name="_91ttg01ukdsg" w:id="1"/>
      <w:bookmarkEnd w:id="1"/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Esta madre logró generar cincuenta mil dólares mensuales tras cerrar su oficina.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¿Trabajar desde casa es un sueño o una pesadilla? Para Ana Martínez, madre de dos niños y diseñadora gráfica, fue lo segundo hasta que tomó algunas decisiones.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 </w:t>
      </w:r>
      <w:r w:rsidDel="00000000" w:rsidR="00000000" w:rsidRPr="00000000">
        <w:rPr>
          <w:sz w:val="24"/>
          <w:szCs w:val="24"/>
          <w:rtl w:val="0"/>
        </w:rPr>
        <w:t xml:space="preserve">cerró su oficina en marzo de 2020 por la pandemia.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Los primeros meses en casa fueron terribles: reuniones interrumpidas por niños llorando, facturas perdidas entre los deberes escolares y largas jornadas laborales.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«Estaba ganando menos dinero trabajando más horas. Era insostenible».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</w:t>
      </w:r>
      <w:r w:rsidDel="00000000" w:rsidR="00000000" w:rsidRPr="00000000">
        <w:rPr>
          <w:sz w:val="24"/>
          <w:szCs w:val="24"/>
          <w:rtl w:val="0"/>
        </w:rPr>
        <w:t xml:space="preserve">n día, mientras buscaba una factura entre los dibujos de su hija, descubrió que necesitaba tratar su casa como una oficina real, no como el lugar en donde «hacía cositas de trabajo».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gocgq7n98q4m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Los cinco cambios que implementó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1. </w:t>
      </w:r>
      <w:r w:rsidDel="00000000" w:rsidR="00000000" w:rsidRPr="00000000">
        <w:rPr>
          <w:sz w:val="24"/>
          <w:szCs w:val="24"/>
          <w:rtl w:val="0"/>
        </w:rPr>
        <w:t xml:space="preserve">Los lunes, para facturas y contabilidad.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2. </w:t>
      </w:r>
      <w:r w:rsidDel="00000000" w:rsidR="00000000" w:rsidRPr="00000000">
        <w:rPr>
          <w:i w:val="1"/>
          <w:sz w:val="24"/>
          <w:szCs w:val="24"/>
          <w:rtl w:val="0"/>
        </w:rPr>
        <w:t xml:space="preserve">E</w:t>
      </w:r>
      <w:r w:rsidDel="00000000" w:rsidR="00000000" w:rsidRPr="00000000">
        <w:rPr>
          <w:i w:val="1"/>
          <w:sz w:val="24"/>
          <w:szCs w:val="24"/>
          <w:rtl w:val="0"/>
        </w:rPr>
        <w:t xml:space="preserve">mails</w:t>
      </w:r>
      <w:r w:rsidDel="00000000" w:rsidR="00000000" w:rsidRPr="00000000">
        <w:rPr>
          <w:sz w:val="24"/>
          <w:szCs w:val="24"/>
          <w:rtl w:val="0"/>
        </w:rPr>
        <w:t xml:space="preserve">, de nueve a diez de la mañana. Llamadas, únicamente en las mañanas. 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3. </w:t>
      </w:r>
      <w:r w:rsidDel="00000000" w:rsidR="00000000" w:rsidRPr="00000000">
        <w:rPr>
          <w:sz w:val="24"/>
          <w:szCs w:val="24"/>
          <w:rtl w:val="0"/>
        </w:rPr>
        <w:t xml:space="preserve">Lo que llegaba a sus manos</w:t>
      </w:r>
      <w:r w:rsidDel="00000000" w:rsidR="00000000" w:rsidRPr="00000000">
        <w:rPr>
          <w:sz w:val="24"/>
          <w:szCs w:val="24"/>
          <w:rtl w:val="0"/>
        </w:rPr>
        <w:t xml:space="preserve"> lo resolvía de inmediato. Nada de «después lo veo».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4. </w:t>
      </w:r>
      <w:r w:rsidDel="00000000" w:rsidR="00000000" w:rsidRPr="00000000">
        <w:rPr>
          <w:sz w:val="24"/>
          <w:szCs w:val="24"/>
          <w:rtl w:val="0"/>
        </w:rPr>
        <w:t xml:space="preserve">Antes de cualquier compromiso se preguntaba: ¿Afecta a mi familia, mi negocio o mis entregas?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5. </w:t>
      </w:r>
      <w:r w:rsidDel="00000000" w:rsidR="00000000" w:rsidRPr="00000000">
        <w:rPr>
          <w:sz w:val="24"/>
          <w:szCs w:val="24"/>
          <w:rtl w:val="0"/>
        </w:rPr>
        <w:t xml:space="preserve">Le d</w:t>
      </w:r>
      <w:r w:rsidDel="00000000" w:rsidR="00000000" w:rsidRPr="00000000">
        <w:rPr>
          <w:sz w:val="24"/>
          <w:szCs w:val="24"/>
          <w:rtl w:val="0"/>
        </w:rPr>
        <w:t xml:space="preserve">edicaba un 25% más de tiempo a cada tarea.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before="280" w:lineRule="auto"/>
        <w:jc w:val="both"/>
        <w:rPr>
          <w:color w:val="000000"/>
          <w:sz w:val="24"/>
          <w:szCs w:val="24"/>
        </w:rPr>
      </w:pPr>
      <w:bookmarkStart w:colFirst="0" w:colLast="0" w:name="_f5jzvadshq9m" w:id="3"/>
      <w:bookmarkEnd w:id="3"/>
      <w:r w:rsidDel="00000000" w:rsidR="00000000" w:rsidRPr="00000000">
        <w:rPr>
          <w:color w:val="000000"/>
          <w:sz w:val="24"/>
          <w:szCs w:val="24"/>
          <w:rtl w:val="0"/>
        </w:rPr>
        <w:t xml:space="preserve">Un año y medio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después, Ana manejaba tres clientes corporativos, trabajaba solo seis horas diarias y triplicaba sus ingresos.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Este fue su secreto: «El trabajo en el hogar debe acomodarse a la rutina familiar, no al revés».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 </w:t>
      </w:r>
      <w:r w:rsidDel="00000000" w:rsidR="00000000" w:rsidRPr="00000000">
        <w:rPr>
          <w:sz w:val="24"/>
          <w:szCs w:val="24"/>
          <w:rtl w:val="0"/>
        </w:rPr>
        <w:t xml:space="preserve">¿Trabajas desde casa?</w:t>
      </w:r>
      <w:r w:rsidDel="00000000" w:rsidR="00000000" w:rsidRPr="00000000">
        <w:rPr>
          <w:sz w:val="24"/>
          <w:szCs w:val="24"/>
          <w:rtl w:val="0"/>
        </w:rPr>
        <w:t xml:space="preserve"> Implementa, al menos, una de las técnicas de Ana y disfruta los resultados.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